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FC" w:rsidRDefault="00C101FC" w:rsidP="00C101FC">
      <w:pPr>
        <w:pStyle w:val="Style7"/>
        <w:widowControl/>
        <w:spacing w:line="322" w:lineRule="exact"/>
        <w:ind w:firstLine="0"/>
        <w:jc w:val="left"/>
      </w:pPr>
      <w:r>
        <w:rPr>
          <w:rStyle w:val="FontStyle20"/>
          <w:szCs w:val="28"/>
        </w:rPr>
        <w:t>- за 2019 год были проведены проверки достоверности и полноты сведений о доходах, расходах, об имуществе и обязательствах имущественного характера у 623 служащих. Были установлены 30 фактов представления недостоверных и (или) неполных сведений. По результатам проверок, 24 служащих привлечено к дисциплинарной ответственности, в том числе 9 служащим объявлено замечание, 15 служащим – выговор.</w:t>
      </w:r>
    </w:p>
    <w:p w:rsidR="00C101FC" w:rsidRPr="00ED267F" w:rsidRDefault="00C101FC" w:rsidP="00C101FC">
      <w:pPr>
        <w:rPr>
          <w:rFonts w:ascii="Times New Roman" w:hAnsi="Times New Roman" w:cs="Times New Roman"/>
          <w:szCs w:val="28"/>
        </w:rPr>
      </w:pPr>
      <w:r w:rsidRPr="00ED26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Cs w:val="28"/>
        </w:rPr>
        <w:t xml:space="preserve">За </w:t>
      </w:r>
      <w:r w:rsidRPr="00ED267F">
        <w:rPr>
          <w:rFonts w:ascii="Times New Roman" w:hAnsi="Times New Roman" w:cs="Times New Roman"/>
          <w:szCs w:val="28"/>
        </w:rPr>
        <w:t>201</w:t>
      </w:r>
      <w:r>
        <w:rPr>
          <w:rFonts w:ascii="Times New Roman" w:hAnsi="Times New Roman" w:cs="Times New Roman"/>
          <w:szCs w:val="28"/>
        </w:rPr>
        <w:t>9</w:t>
      </w:r>
      <w:r w:rsidRPr="00ED267F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>а</w:t>
      </w:r>
      <w:r w:rsidRPr="00ED267F">
        <w:rPr>
          <w:rFonts w:ascii="Times New Roman" w:hAnsi="Times New Roman" w:cs="Times New Roman"/>
          <w:szCs w:val="28"/>
        </w:rPr>
        <w:t xml:space="preserve"> проведено 1</w:t>
      </w:r>
      <w:r>
        <w:rPr>
          <w:rFonts w:ascii="Times New Roman" w:hAnsi="Times New Roman" w:cs="Times New Roman"/>
          <w:szCs w:val="28"/>
        </w:rPr>
        <w:t>4</w:t>
      </w:r>
      <w:r w:rsidRPr="00ED267F">
        <w:rPr>
          <w:rFonts w:ascii="Times New Roman" w:hAnsi="Times New Roman" w:cs="Times New Roman"/>
          <w:szCs w:val="28"/>
        </w:rPr>
        <w:t xml:space="preserve"> заседани</w:t>
      </w:r>
      <w:r>
        <w:rPr>
          <w:rFonts w:ascii="Times New Roman" w:hAnsi="Times New Roman" w:cs="Times New Roman"/>
          <w:szCs w:val="28"/>
        </w:rPr>
        <w:t>й</w:t>
      </w:r>
      <w:r w:rsidRPr="00ED267F">
        <w:rPr>
          <w:rFonts w:ascii="Times New Roman" w:hAnsi="Times New Roman" w:cs="Times New Roman"/>
          <w:szCs w:val="28"/>
        </w:rPr>
        <w:t xml:space="preserve"> комиссий по соблюдению требований к служебному поведению и урегулированию конфликта интересов. Рассмотрены материалы в отношении </w:t>
      </w:r>
      <w:r>
        <w:rPr>
          <w:rFonts w:ascii="Times New Roman" w:hAnsi="Times New Roman" w:cs="Times New Roman"/>
          <w:szCs w:val="28"/>
        </w:rPr>
        <w:t>39</w:t>
      </w:r>
      <w:r w:rsidRPr="00ED267F">
        <w:rPr>
          <w:rFonts w:ascii="Times New Roman" w:hAnsi="Times New Roman" w:cs="Times New Roman"/>
          <w:szCs w:val="28"/>
        </w:rPr>
        <w:t xml:space="preserve"> служащих, в том числе</w:t>
      </w:r>
      <w:r>
        <w:rPr>
          <w:rFonts w:ascii="Times New Roman" w:hAnsi="Times New Roman" w:cs="Times New Roman"/>
          <w:szCs w:val="28"/>
        </w:rPr>
        <w:t xml:space="preserve"> касающиеся</w:t>
      </w:r>
      <w:r w:rsidRPr="00ED267F">
        <w:rPr>
          <w:rFonts w:ascii="Times New Roman" w:hAnsi="Times New Roman" w:cs="Times New Roman"/>
          <w:szCs w:val="28"/>
        </w:rPr>
        <w:t xml:space="preserve">: </w:t>
      </w:r>
    </w:p>
    <w:p w:rsidR="00C101FC" w:rsidRDefault="00C101FC" w:rsidP="00C101F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ED267F">
        <w:rPr>
          <w:rFonts w:ascii="Times New Roman" w:hAnsi="Times New Roman" w:cs="Times New Roman"/>
          <w:szCs w:val="28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szCs w:val="28"/>
        </w:rPr>
        <w:t xml:space="preserve"> -</w:t>
      </w:r>
      <w:r w:rsidRPr="00ED267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</w:t>
      </w:r>
      <w:r w:rsidRPr="00ED267F">
        <w:rPr>
          <w:rFonts w:ascii="Times New Roman" w:hAnsi="Times New Roman" w:cs="Times New Roman"/>
          <w:szCs w:val="28"/>
        </w:rPr>
        <w:t xml:space="preserve"> случая;</w:t>
      </w:r>
    </w:p>
    <w:p w:rsidR="00C101FC" w:rsidRPr="00ED267F" w:rsidRDefault="00C101FC" w:rsidP="00C101F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несоблюдения требований к служебному поведению и требований об урегулировании конфликта интересов - 30 случаев;</w:t>
      </w:r>
    </w:p>
    <w:p w:rsidR="00C101FC" w:rsidRDefault="00C101FC" w:rsidP="00C101FC">
      <w:pPr>
        <w:rPr>
          <w:rFonts w:ascii="Times New Roman" w:hAnsi="Times New Roman" w:cs="Times New Roman"/>
          <w:szCs w:val="28"/>
        </w:rPr>
      </w:pPr>
      <w:r w:rsidRPr="00ED267F">
        <w:rPr>
          <w:rFonts w:ascii="Times New Roman" w:hAnsi="Times New Roman" w:cs="Times New Roman"/>
          <w:szCs w:val="28"/>
        </w:rPr>
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rFonts w:ascii="Times New Roman" w:hAnsi="Times New Roman" w:cs="Times New Roman"/>
          <w:szCs w:val="28"/>
        </w:rPr>
        <w:t xml:space="preserve"> - 7</w:t>
      </w:r>
      <w:r w:rsidRPr="00ED267F">
        <w:rPr>
          <w:rFonts w:ascii="Times New Roman" w:hAnsi="Times New Roman" w:cs="Times New Roman"/>
          <w:szCs w:val="28"/>
        </w:rPr>
        <w:t xml:space="preserve"> случа</w:t>
      </w:r>
      <w:r>
        <w:rPr>
          <w:rFonts w:ascii="Times New Roman" w:hAnsi="Times New Roman" w:cs="Times New Roman"/>
          <w:szCs w:val="28"/>
        </w:rPr>
        <w:t>я</w:t>
      </w:r>
      <w:r w:rsidRPr="00ED267F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Комиссией нарушений не выявлено.</w:t>
      </w:r>
    </w:p>
    <w:p w:rsidR="00C101FC" w:rsidRDefault="00C101FC" w:rsidP="00C101F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Проведено 46 мероприятий</w:t>
      </w:r>
      <w:r w:rsidRPr="00ED267F">
        <w:rPr>
          <w:rFonts w:ascii="Times New Roman" w:hAnsi="Times New Roman" w:cs="Times New Roman"/>
          <w:szCs w:val="28"/>
        </w:rPr>
        <w:t xml:space="preserve"> правовой и а</w:t>
      </w:r>
      <w:r>
        <w:rPr>
          <w:rFonts w:ascii="Times New Roman" w:hAnsi="Times New Roman" w:cs="Times New Roman"/>
          <w:szCs w:val="28"/>
        </w:rPr>
        <w:t>нтикоррупционной направленности, из них проведено в форме:</w:t>
      </w:r>
    </w:p>
    <w:p w:rsidR="00C101FC" w:rsidRDefault="00C101FC" w:rsidP="00C101F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коллегии – 1;</w:t>
      </w:r>
    </w:p>
    <w:p w:rsidR="00C101FC" w:rsidRDefault="00C101FC" w:rsidP="00C101F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конференций, круглого стола, научно-практического семинара – 3;</w:t>
      </w:r>
    </w:p>
    <w:p w:rsidR="00C101FC" w:rsidRDefault="00C101FC" w:rsidP="00C101F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консультаций государственных служащих на тему антикоррупционного поведения – 25;</w:t>
      </w:r>
    </w:p>
    <w:p w:rsidR="00C101FC" w:rsidRDefault="00C101FC" w:rsidP="00C101F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иные формы - 17.</w:t>
      </w:r>
    </w:p>
    <w:p w:rsidR="005A5B76" w:rsidRDefault="005A5B76">
      <w:bookmarkStart w:id="0" w:name="_GoBack"/>
      <w:bookmarkEnd w:id="0"/>
    </w:p>
    <w:sectPr w:rsidR="005A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FC"/>
    <w:rsid w:val="005A5B76"/>
    <w:rsid w:val="00C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E2B0-6FBA-43B5-8A37-8E5932C5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1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C101F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01FC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2020-01-21T17:11:00Z</dcterms:created>
  <dcterms:modified xsi:type="dcterms:W3CDTF">2020-01-21T17:13:00Z</dcterms:modified>
</cp:coreProperties>
</file>